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00391B" w14:textId="5B491907" w:rsidR="004C4771" w:rsidRDefault="00722284">
      <w:r>
        <w:t xml:space="preserve">2024 Chardonnay Label – DRAFT copy </w:t>
      </w:r>
    </w:p>
    <w:p w14:paraId="4C33B89B" w14:textId="77777777" w:rsidR="00722284" w:rsidRDefault="00722284"/>
    <w:p w14:paraId="1F7F099F" w14:textId="3CA3B16F" w:rsidR="00722284" w:rsidRPr="00722284" w:rsidRDefault="00722284">
      <w:pPr>
        <w:rPr>
          <w:b/>
          <w:bCs/>
        </w:rPr>
      </w:pPr>
      <w:r w:rsidRPr="00722284">
        <w:rPr>
          <w:b/>
          <w:bCs/>
        </w:rPr>
        <w:t xml:space="preserve">FRONT </w:t>
      </w:r>
    </w:p>
    <w:p w14:paraId="5ADCDC7F" w14:textId="76F06351" w:rsidR="00722284" w:rsidRDefault="00722284">
      <w:r>
        <w:t xml:space="preserve">Arenridge </w:t>
      </w:r>
    </w:p>
    <w:p w14:paraId="63EF0B08" w14:textId="19527D69" w:rsidR="00722284" w:rsidRDefault="00722284">
      <w:r>
        <w:t>Phoenix</w:t>
      </w:r>
    </w:p>
    <w:p w14:paraId="39506E4E" w14:textId="3AE6E30C" w:rsidR="00722284" w:rsidRDefault="00722284">
      <w:r>
        <w:t xml:space="preserve">2024 Chardonnay </w:t>
      </w:r>
    </w:p>
    <w:p w14:paraId="2EA1F6EC" w14:textId="275C9468" w:rsidR="00722284" w:rsidRDefault="00722284">
      <w:r>
        <w:t xml:space="preserve">Hunter Valley </w:t>
      </w:r>
    </w:p>
    <w:p w14:paraId="59F86BA8" w14:textId="22F4F1E1" w:rsidR="00722284" w:rsidRDefault="00722284">
      <w:r>
        <w:t xml:space="preserve">750ml </w:t>
      </w:r>
    </w:p>
    <w:p w14:paraId="7C3F4E63" w14:textId="77777777" w:rsidR="00722284" w:rsidRDefault="00722284"/>
    <w:p w14:paraId="102A775F" w14:textId="50F5F1AF" w:rsidR="00722284" w:rsidRPr="00722284" w:rsidRDefault="00722284">
      <w:pPr>
        <w:rPr>
          <w:b/>
          <w:bCs/>
        </w:rPr>
      </w:pPr>
      <w:r w:rsidRPr="00722284">
        <w:rPr>
          <w:b/>
          <w:bCs/>
        </w:rPr>
        <w:t xml:space="preserve">BACK </w:t>
      </w:r>
    </w:p>
    <w:p w14:paraId="376A1CB7" w14:textId="3BA24169" w:rsidR="00722284" w:rsidRDefault="00722284">
      <w:r>
        <w:t xml:space="preserve">Arenridge </w:t>
      </w:r>
    </w:p>
    <w:p w14:paraId="4ADEA435" w14:textId="5EECD3A5" w:rsidR="00722284" w:rsidRDefault="00722284">
      <w:r>
        <w:t xml:space="preserve">Phoenix </w:t>
      </w:r>
    </w:p>
    <w:p w14:paraId="03E501ED" w14:textId="3E9CEE78" w:rsidR="00722284" w:rsidRDefault="00722284">
      <w:r>
        <w:t>2024 Chardonnay</w:t>
      </w:r>
    </w:p>
    <w:p w14:paraId="4D1FF8E1" w14:textId="77777777" w:rsidR="00722284" w:rsidRDefault="00722284">
      <w:r>
        <w:t xml:space="preserve">New ownership in 2019 marked the regeneration of the 35-year-old vineyard and the launch of Arenridge Wines. Capturing the spirit of the Phoenix, this ‘old dame’ block at the heart of the vineyard has emerged with new life and vigour after years of dry to create a notable wine, celebrating the power of renewal and the gift of time. </w:t>
      </w:r>
    </w:p>
    <w:p w14:paraId="37800F1F" w14:textId="77777777" w:rsidR="00722284" w:rsidRDefault="00722284">
      <w:r>
        <w:t>The 202</w:t>
      </w:r>
      <w:r>
        <w:t>4</w:t>
      </w:r>
      <w:r>
        <w:t xml:space="preserve"> Phoenix is an elegantly oaked, estate-grown Chardonnay displaying flavours of white peach, cinnamon and cashews, with a smooth texture and lengthy citrus finish. </w:t>
      </w:r>
    </w:p>
    <w:p w14:paraId="18C10E48" w14:textId="77777777" w:rsidR="00722284" w:rsidRDefault="00722284">
      <w:r>
        <w:t xml:space="preserve">40 Rodd Street, Broke, NSW </w:t>
      </w:r>
    </w:p>
    <w:p w14:paraId="6AF24F62" w14:textId="5222B4CC" w:rsidR="00722284" w:rsidRDefault="00722284">
      <w:hyperlink r:id="rId5" w:history="1">
        <w:r w:rsidRPr="00CB1116">
          <w:rPr>
            <w:rStyle w:val="Hyperlink"/>
          </w:rPr>
          <w:t>www.arenridge.com</w:t>
        </w:r>
      </w:hyperlink>
      <w:r>
        <w:t xml:space="preserve"> </w:t>
      </w:r>
    </w:p>
    <w:p w14:paraId="293FF2D7" w14:textId="46AB2ABD" w:rsidR="00722284" w:rsidRDefault="00722284">
      <w:r>
        <w:t>Mandatory requirements:</w:t>
      </w:r>
    </w:p>
    <w:p w14:paraId="64FA4ED9" w14:textId="206949D0" w:rsidR="00722284" w:rsidRDefault="00722284" w:rsidP="00722284">
      <w:pPr>
        <w:pStyle w:val="ListParagraph"/>
        <w:numPr>
          <w:ilvl w:val="0"/>
          <w:numId w:val="1"/>
        </w:numPr>
      </w:pPr>
      <w:r>
        <w:t xml:space="preserve">Pregnancy warning </w:t>
      </w:r>
    </w:p>
    <w:p w14:paraId="44034D31" w14:textId="2360D672" w:rsidR="00722284" w:rsidRDefault="00722284" w:rsidP="00722284">
      <w:pPr>
        <w:pStyle w:val="ListParagraph"/>
        <w:numPr>
          <w:ilvl w:val="0"/>
          <w:numId w:val="1"/>
        </w:numPr>
      </w:pPr>
      <w:r>
        <w:t>Standard drinks – 8.3</w:t>
      </w:r>
    </w:p>
    <w:p w14:paraId="53EF79DF" w14:textId="02416CCF" w:rsidR="00722284" w:rsidRDefault="00722284" w:rsidP="00722284">
      <w:pPr>
        <w:pStyle w:val="ListParagraph"/>
        <w:numPr>
          <w:ilvl w:val="0"/>
          <w:numId w:val="1"/>
        </w:numPr>
      </w:pPr>
      <w:r>
        <w:t>Alcohol 13.55 Vol. 750ml</w:t>
      </w:r>
    </w:p>
    <w:p w14:paraId="253041D4" w14:textId="596F8413" w:rsidR="00722284" w:rsidRDefault="00722284" w:rsidP="00722284">
      <w:pPr>
        <w:pStyle w:val="ListParagraph"/>
        <w:numPr>
          <w:ilvl w:val="0"/>
          <w:numId w:val="1"/>
        </w:numPr>
      </w:pPr>
      <w:r>
        <w:t xml:space="preserve">Preservatives: </w:t>
      </w:r>
      <w:proofErr w:type="spellStart"/>
      <w:r>
        <w:t>Sulfites</w:t>
      </w:r>
      <w:proofErr w:type="spellEnd"/>
      <w:r>
        <w:t xml:space="preserve"> (220) </w:t>
      </w:r>
    </w:p>
    <w:p w14:paraId="4FEC3A6F" w14:textId="6EA2172E" w:rsidR="00722284" w:rsidRDefault="00722284" w:rsidP="00722284">
      <w:pPr>
        <w:pStyle w:val="ListParagraph"/>
        <w:numPr>
          <w:ilvl w:val="0"/>
          <w:numId w:val="1"/>
        </w:numPr>
      </w:pPr>
      <w:r>
        <w:t>No allergens added.</w:t>
      </w:r>
    </w:p>
    <w:p w14:paraId="13C93098" w14:textId="370F7948" w:rsidR="00722284" w:rsidRDefault="00722284" w:rsidP="00722284">
      <w:pPr>
        <w:pStyle w:val="ListParagraph"/>
        <w:numPr>
          <w:ilvl w:val="0"/>
          <w:numId w:val="1"/>
        </w:numPr>
      </w:pPr>
      <w:r>
        <w:t xml:space="preserve">This wine is vegan friendly. </w:t>
      </w:r>
    </w:p>
    <w:sectPr w:rsidR="007222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552BAF"/>
    <w:multiLevelType w:val="hybridMultilevel"/>
    <w:tmpl w:val="2E70F0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7066414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284"/>
    <w:rsid w:val="004C4771"/>
    <w:rsid w:val="005D2F21"/>
    <w:rsid w:val="00722284"/>
    <w:rsid w:val="00CE091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88D02"/>
  <w15:chartTrackingRefBased/>
  <w15:docId w15:val="{6EE6C822-BBAD-4DB4-80F3-3E59B08A8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2228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2228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2228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2228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2228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2228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2228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2228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2228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228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2228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2228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2228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2228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2228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2228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2228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22284"/>
    <w:rPr>
      <w:rFonts w:eastAsiaTheme="majorEastAsia" w:cstheme="majorBidi"/>
      <w:color w:val="272727" w:themeColor="text1" w:themeTint="D8"/>
    </w:rPr>
  </w:style>
  <w:style w:type="paragraph" w:styleId="Title">
    <w:name w:val="Title"/>
    <w:basedOn w:val="Normal"/>
    <w:next w:val="Normal"/>
    <w:link w:val="TitleChar"/>
    <w:uiPriority w:val="10"/>
    <w:qFormat/>
    <w:rsid w:val="007222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228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2228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2228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22284"/>
    <w:pPr>
      <w:spacing w:before="160"/>
      <w:jc w:val="center"/>
    </w:pPr>
    <w:rPr>
      <w:i/>
      <w:iCs/>
      <w:color w:val="404040" w:themeColor="text1" w:themeTint="BF"/>
    </w:rPr>
  </w:style>
  <w:style w:type="character" w:customStyle="1" w:styleId="QuoteChar">
    <w:name w:val="Quote Char"/>
    <w:basedOn w:val="DefaultParagraphFont"/>
    <w:link w:val="Quote"/>
    <w:uiPriority w:val="29"/>
    <w:rsid w:val="00722284"/>
    <w:rPr>
      <w:i/>
      <w:iCs/>
      <w:color w:val="404040" w:themeColor="text1" w:themeTint="BF"/>
    </w:rPr>
  </w:style>
  <w:style w:type="paragraph" w:styleId="ListParagraph">
    <w:name w:val="List Paragraph"/>
    <w:basedOn w:val="Normal"/>
    <w:uiPriority w:val="34"/>
    <w:qFormat/>
    <w:rsid w:val="00722284"/>
    <w:pPr>
      <w:ind w:left="720"/>
      <w:contextualSpacing/>
    </w:pPr>
  </w:style>
  <w:style w:type="character" w:styleId="IntenseEmphasis">
    <w:name w:val="Intense Emphasis"/>
    <w:basedOn w:val="DefaultParagraphFont"/>
    <w:uiPriority w:val="21"/>
    <w:qFormat/>
    <w:rsid w:val="00722284"/>
    <w:rPr>
      <w:i/>
      <w:iCs/>
      <w:color w:val="2F5496" w:themeColor="accent1" w:themeShade="BF"/>
    </w:rPr>
  </w:style>
  <w:style w:type="paragraph" w:styleId="IntenseQuote">
    <w:name w:val="Intense Quote"/>
    <w:basedOn w:val="Normal"/>
    <w:next w:val="Normal"/>
    <w:link w:val="IntenseQuoteChar"/>
    <w:uiPriority w:val="30"/>
    <w:qFormat/>
    <w:rsid w:val="0072228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22284"/>
    <w:rPr>
      <w:i/>
      <w:iCs/>
      <w:color w:val="2F5496" w:themeColor="accent1" w:themeShade="BF"/>
    </w:rPr>
  </w:style>
  <w:style w:type="character" w:styleId="IntenseReference">
    <w:name w:val="Intense Reference"/>
    <w:basedOn w:val="DefaultParagraphFont"/>
    <w:uiPriority w:val="32"/>
    <w:qFormat/>
    <w:rsid w:val="00722284"/>
    <w:rPr>
      <w:b/>
      <w:bCs/>
      <w:smallCaps/>
      <w:color w:val="2F5496" w:themeColor="accent1" w:themeShade="BF"/>
      <w:spacing w:val="5"/>
    </w:rPr>
  </w:style>
  <w:style w:type="character" w:styleId="Hyperlink">
    <w:name w:val="Hyperlink"/>
    <w:basedOn w:val="DefaultParagraphFont"/>
    <w:uiPriority w:val="99"/>
    <w:unhideWhenUsed/>
    <w:rsid w:val="00722284"/>
    <w:rPr>
      <w:color w:val="0563C1" w:themeColor="hyperlink"/>
      <w:u w:val="single"/>
    </w:rPr>
  </w:style>
  <w:style w:type="character" w:styleId="UnresolvedMention">
    <w:name w:val="Unresolved Mention"/>
    <w:basedOn w:val="DefaultParagraphFont"/>
    <w:uiPriority w:val="99"/>
    <w:semiHidden/>
    <w:unhideWhenUsed/>
    <w:rsid w:val="007222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renridg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135</Words>
  <Characters>774</Characters>
  <Application>Microsoft Office Word</Application>
  <DocSecurity>0</DocSecurity>
  <Lines>6</Lines>
  <Paragraphs>1</Paragraphs>
  <ScaleCrop>false</ScaleCrop>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Anneka Steele</dc:creator>
  <cp:keywords/>
  <dc:description/>
  <cp:lastModifiedBy>Anneka Steele</cp:lastModifiedBy>
  <cp:revision>1</cp:revision>
  <dcterms:created xsi:type="dcterms:W3CDTF">2024-05-17T06:11:00Z</dcterms:created>
  <dcterms:modified xsi:type="dcterms:W3CDTF">2024-05-17T06:17:00Z</dcterms:modified>
</cp:coreProperties>
</file>